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6B49" w:rsidRPr="00FD0347" w:rsidRDefault="00BA6B49" w:rsidP="00BA6B49">
      <w:pPr>
        <w:spacing w:after="0" w:line="240" w:lineRule="auto"/>
        <w:ind w:firstLine="709"/>
        <w:jc w:val="center"/>
        <w:rPr>
          <w:rFonts w:ascii="Times New Roman" w:hAnsi="Times New Roman" w:cs="Times New Roman"/>
          <w:b/>
          <w:color w:val="auto"/>
          <w:sz w:val="24"/>
          <w:szCs w:val="24"/>
        </w:rPr>
      </w:pPr>
      <w:r w:rsidRPr="00FD0347">
        <w:rPr>
          <w:rFonts w:ascii="Times New Roman" w:hAnsi="Times New Roman" w:cs="Times New Roman"/>
          <w:b/>
          <w:color w:val="auto"/>
          <w:sz w:val="24"/>
          <w:szCs w:val="24"/>
        </w:rPr>
        <w:t>Извещение о возможном установлении публичного сервитута</w:t>
      </w:r>
    </w:p>
    <w:p w:rsidR="00BA6B49" w:rsidRPr="00FD0347" w:rsidRDefault="00BA6B49" w:rsidP="00BA6B49">
      <w:pPr>
        <w:spacing w:after="0" w:line="240" w:lineRule="auto"/>
        <w:ind w:firstLine="709"/>
        <w:jc w:val="both"/>
        <w:rPr>
          <w:rFonts w:ascii="Times New Roman" w:hAnsi="Times New Roman" w:cs="Times New Roman"/>
          <w:color w:val="auto"/>
          <w:sz w:val="24"/>
          <w:szCs w:val="24"/>
        </w:rPr>
      </w:pPr>
    </w:p>
    <w:p w:rsidR="00BA6B49" w:rsidRPr="00FD0347" w:rsidRDefault="00BA6B49" w:rsidP="00BA6B49">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В соответствии со ст. 39.42 Земельного Кодекса Российской Федерации Администрация Каслинского муниципального района  информирует, что в связи с обращением Публичного акционерного общество «</w:t>
      </w:r>
      <w:proofErr w:type="spellStart"/>
      <w:r w:rsidRPr="00FD0347">
        <w:rPr>
          <w:rFonts w:ascii="Times New Roman" w:hAnsi="Times New Roman" w:cs="Times New Roman"/>
          <w:color w:val="auto"/>
          <w:sz w:val="24"/>
          <w:szCs w:val="24"/>
        </w:rPr>
        <w:t>Россети</w:t>
      </w:r>
      <w:proofErr w:type="spellEnd"/>
      <w:r w:rsidRPr="00FD0347">
        <w:rPr>
          <w:rFonts w:ascii="Times New Roman" w:hAnsi="Times New Roman" w:cs="Times New Roman"/>
          <w:color w:val="auto"/>
          <w:sz w:val="24"/>
          <w:szCs w:val="24"/>
        </w:rPr>
        <w:t xml:space="preserve"> Урал» рассматривается ходатайство об установлении публичного сервитута  в отношении земель и (или) земельног</w:t>
      </w:r>
      <w:proofErr w:type="gramStart"/>
      <w:r w:rsidRPr="00FD0347">
        <w:rPr>
          <w:rFonts w:ascii="Times New Roman" w:hAnsi="Times New Roman" w:cs="Times New Roman"/>
          <w:color w:val="auto"/>
          <w:sz w:val="24"/>
          <w:szCs w:val="24"/>
        </w:rPr>
        <w:t>о(</w:t>
      </w:r>
      <w:proofErr w:type="spellStart"/>
      <w:proofErr w:type="gramEnd"/>
      <w:r w:rsidRPr="00FD0347">
        <w:rPr>
          <w:rFonts w:ascii="Times New Roman" w:hAnsi="Times New Roman" w:cs="Times New Roman"/>
          <w:color w:val="auto"/>
          <w:sz w:val="24"/>
          <w:szCs w:val="24"/>
        </w:rPr>
        <w:t>ых</w:t>
      </w:r>
      <w:proofErr w:type="spellEnd"/>
      <w:r w:rsidRPr="00FD0347">
        <w:rPr>
          <w:rFonts w:ascii="Times New Roman" w:hAnsi="Times New Roman" w:cs="Times New Roman"/>
          <w:color w:val="auto"/>
          <w:sz w:val="24"/>
          <w:szCs w:val="24"/>
        </w:rPr>
        <w:t>) участка(</w:t>
      </w:r>
      <w:proofErr w:type="spellStart"/>
      <w:r w:rsidRPr="00FD0347">
        <w:rPr>
          <w:rFonts w:ascii="Times New Roman" w:hAnsi="Times New Roman" w:cs="Times New Roman"/>
          <w:color w:val="auto"/>
          <w:sz w:val="24"/>
          <w:szCs w:val="24"/>
        </w:rPr>
        <w:t>ов</w:t>
      </w:r>
      <w:proofErr w:type="spellEnd"/>
      <w:r w:rsidRPr="00FD0347">
        <w:rPr>
          <w:rFonts w:ascii="Times New Roman" w:hAnsi="Times New Roman" w:cs="Times New Roman"/>
          <w:color w:val="auto"/>
          <w:sz w:val="24"/>
          <w:szCs w:val="24"/>
        </w:rPr>
        <w:t xml:space="preserve">) в соответствии с </w:t>
      </w:r>
      <w:proofErr w:type="spellStart"/>
      <w:r w:rsidRPr="00FD0347">
        <w:rPr>
          <w:rFonts w:ascii="Times New Roman" w:hAnsi="Times New Roman" w:cs="Times New Roman"/>
          <w:color w:val="auto"/>
          <w:sz w:val="24"/>
          <w:szCs w:val="24"/>
        </w:rPr>
        <w:t>пп</w:t>
      </w:r>
      <w:proofErr w:type="spellEnd"/>
      <w:r w:rsidRPr="00FD0347">
        <w:rPr>
          <w:rFonts w:ascii="Times New Roman" w:hAnsi="Times New Roman" w:cs="Times New Roman"/>
          <w:color w:val="auto"/>
          <w:sz w:val="24"/>
          <w:szCs w:val="24"/>
        </w:rPr>
        <w:t xml:space="preserve">. 1 и 3 ст.3.6 Федерального закона от 25 октября 2001 г. №137-ФЗ в целях эксплуатации существующего линейного объекта электросетевого </w:t>
      </w:r>
      <w:r w:rsidRPr="001D49CC">
        <w:rPr>
          <w:rFonts w:ascii="Times New Roman" w:hAnsi="Times New Roman" w:cs="Times New Roman"/>
          <w:color w:val="auto"/>
          <w:sz w:val="24"/>
          <w:szCs w:val="24"/>
        </w:rPr>
        <w:t>хозяйства «</w:t>
      </w:r>
      <w:r w:rsidRPr="00BA6B49">
        <w:rPr>
          <w:rFonts w:ascii="Times New Roman" w:hAnsi="Times New Roman" w:cs="Times New Roman"/>
          <w:sz w:val="24"/>
          <w:szCs w:val="24"/>
        </w:rPr>
        <w:t xml:space="preserve">Воздушная линия 0,4кВ </w:t>
      </w:r>
      <w:proofErr w:type="spellStart"/>
      <w:r w:rsidRPr="00BA6B49">
        <w:rPr>
          <w:rFonts w:ascii="Times New Roman" w:hAnsi="Times New Roman" w:cs="Times New Roman"/>
          <w:sz w:val="24"/>
          <w:szCs w:val="24"/>
        </w:rPr>
        <w:t>с.Тюбук</w:t>
      </w:r>
      <w:proofErr w:type="spellEnd"/>
      <w:r w:rsidRPr="00BA6B49">
        <w:rPr>
          <w:rFonts w:ascii="Times New Roman" w:hAnsi="Times New Roman" w:cs="Times New Roman"/>
          <w:sz w:val="24"/>
          <w:szCs w:val="24"/>
        </w:rPr>
        <w:t xml:space="preserve"> от трансформаторной подстанции №822,852,716,831,102,94,907</w:t>
      </w:r>
      <w:r>
        <w:rPr>
          <w:rFonts w:ascii="Times New Roman" w:hAnsi="Times New Roman" w:cs="Times New Roman"/>
          <w:sz w:val="24"/>
          <w:szCs w:val="24"/>
        </w:rPr>
        <w:t>»,</w:t>
      </w:r>
      <w:r w:rsidRPr="001D49CC">
        <w:rPr>
          <w:rFonts w:ascii="Times New Roman" w:hAnsi="Times New Roman" w:cs="Times New Roman"/>
          <w:color w:val="auto"/>
          <w:sz w:val="24"/>
          <w:szCs w:val="24"/>
        </w:rPr>
        <w:t xml:space="preserve"> право собственности</w:t>
      </w:r>
      <w:r w:rsidRPr="00FD0347">
        <w:rPr>
          <w:rFonts w:ascii="Times New Roman" w:hAnsi="Times New Roman" w:cs="Times New Roman"/>
          <w:color w:val="auto"/>
          <w:sz w:val="24"/>
          <w:szCs w:val="24"/>
        </w:rPr>
        <w:t xml:space="preserve"> на </w:t>
      </w:r>
      <w:r w:rsidRPr="00F82E7A">
        <w:rPr>
          <w:rFonts w:ascii="Times New Roman" w:hAnsi="Times New Roman" w:cs="Times New Roman"/>
          <w:color w:val="auto"/>
          <w:sz w:val="24"/>
          <w:szCs w:val="24"/>
        </w:rPr>
        <w:t xml:space="preserve">который возникло до 01.09.2018, общей площадью – </w:t>
      </w:r>
      <w:r w:rsidR="0055720D" w:rsidRPr="0055720D">
        <w:rPr>
          <w:rFonts w:ascii="Times New Roman" w:hAnsi="Times New Roman" w:cs="Times New Roman"/>
          <w:color w:val="auto"/>
          <w:sz w:val="24"/>
          <w:szCs w:val="24"/>
        </w:rPr>
        <w:t xml:space="preserve">140133 </w:t>
      </w:r>
      <w:bookmarkStart w:id="0" w:name="_GoBack"/>
      <w:bookmarkEnd w:id="0"/>
      <w:proofErr w:type="spellStart"/>
      <w:r w:rsidRPr="00F82E7A">
        <w:rPr>
          <w:rFonts w:ascii="Times New Roman" w:hAnsi="Times New Roman" w:cs="Times New Roman"/>
          <w:color w:val="auto"/>
          <w:sz w:val="24"/>
          <w:szCs w:val="24"/>
        </w:rPr>
        <w:t>кв.м</w:t>
      </w:r>
      <w:proofErr w:type="spellEnd"/>
      <w:r w:rsidRPr="00F82E7A">
        <w:rPr>
          <w:rFonts w:ascii="Times New Roman" w:hAnsi="Times New Roman" w:cs="Times New Roman"/>
          <w:color w:val="auto"/>
          <w:sz w:val="24"/>
          <w:szCs w:val="24"/>
        </w:rPr>
        <w:t xml:space="preserve">., местоположение: </w:t>
      </w:r>
      <w:r w:rsidR="0055720D" w:rsidRPr="0055720D">
        <w:rPr>
          <w:rFonts w:ascii="Times New Roman" w:hAnsi="Times New Roman" w:cs="Times New Roman"/>
          <w:color w:val="auto"/>
          <w:sz w:val="24"/>
          <w:szCs w:val="24"/>
        </w:rPr>
        <w:t xml:space="preserve">Челябинская область, Каслинский район, </w:t>
      </w:r>
      <w:proofErr w:type="spellStart"/>
      <w:r w:rsidR="0055720D" w:rsidRPr="0055720D">
        <w:rPr>
          <w:rFonts w:ascii="Times New Roman" w:hAnsi="Times New Roman" w:cs="Times New Roman"/>
          <w:color w:val="auto"/>
          <w:sz w:val="24"/>
          <w:szCs w:val="24"/>
        </w:rPr>
        <w:t>с</w:t>
      </w:r>
      <w:proofErr w:type="gramStart"/>
      <w:r w:rsidR="0055720D" w:rsidRPr="0055720D">
        <w:rPr>
          <w:rFonts w:ascii="Times New Roman" w:hAnsi="Times New Roman" w:cs="Times New Roman"/>
          <w:color w:val="auto"/>
          <w:sz w:val="24"/>
          <w:szCs w:val="24"/>
        </w:rPr>
        <w:t>.Т</w:t>
      </w:r>
      <w:proofErr w:type="gramEnd"/>
      <w:r w:rsidR="0055720D" w:rsidRPr="0055720D">
        <w:rPr>
          <w:rFonts w:ascii="Times New Roman" w:hAnsi="Times New Roman" w:cs="Times New Roman"/>
          <w:color w:val="auto"/>
          <w:sz w:val="24"/>
          <w:szCs w:val="24"/>
        </w:rPr>
        <w:t>юбук</w:t>
      </w:r>
      <w:proofErr w:type="spellEnd"/>
      <w:r w:rsidRPr="00F82E7A">
        <w:rPr>
          <w:rFonts w:ascii="Times New Roman" w:hAnsi="Times New Roman" w:cs="Times New Roman"/>
          <w:color w:val="auto"/>
          <w:sz w:val="24"/>
          <w:szCs w:val="24"/>
        </w:rPr>
        <w:t>,</w:t>
      </w:r>
      <w:r w:rsidRPr="00FD0347">
        <w:rPr>
          <w:rFonts w:ascii="Times New Roman" w:hAnsi="Times New Roman" w:cs="Times New Roman"/>
          <w:color w:val="auto"/>
          <w:sz w:val="24"/>
          <w:szCs w:val="24"/>
        </w:rPr>
        <w:t xml:space="preserve"> испрашиваемый срок публичного сервитута – 49 лет.</w:t>
      </w:r>
    </w:p>
    <w:p w:rsidR="0055720D" w:rsidRDefault="00EE0247" w:rsidP="00BA6B49">
      <w:pPr>
        <w:spacing w:after="0" w:line="240" w:lineRule="auto"/>
        <w:ind w:firstLine="709"/>
        <w:jc w:val="both"/>
        <w:rPr>
          <w:rFonts w:ascii="Times New Roman" w:hAnsi="Times New Roman" w:cs="Times New Roman"/>
          <w:color w:val="auto"/>
          <w:sz w:val="24"/>
          <w:szCs w:val="24"/>
        </w:rPr>
      </w:pPr>
      <w:proofErr w:type="gramStart"/>
      <w:r>
        <w:rPr>
          <w:rFonts w:ascii="Times New Roman" w:hAnsi="Times New Roman" w:cs="Times New Roman"/>
          <w:color w:val="auto"/>
          <w:sz w:val="24"/>
          <w:szCs w:val="24"/>
        </w:rPr>
        <w:t>Публичный сервитут испрашива</w:t>
      </w:r>
      <w:r w:rsidRPr="00EE0247">
        <w:rPr>
          <w:rFonts w:ascii="Times New Roman" w:hAnsi="Times New Roman" w:cs="Times New Roman"/>
          <w:color w:val="auto"/>
          <w:sz w:val="24"/>
          <w:szCs w:val="24"/>
        </w:rPr>
        <w:t xml:space="preserve">ется в отношении земельных участков с кадастровыми номерами: </w:t>
      </w:r>
      <w:r w:rsidRPr="00EE0247">
        <w:rPr>
          <w:rFonts w:ascii="Times New Roman" w:hAnsi="Times New Roman" w:cs="Times New Roman"/>
          <w:color w:val="auto"/>
          <w:sz w:val="24"/>
          <w:szCs w:val="24"/>
        </w:rPr>
        <w:t>74:09:0000000:27, 74:09:0000000:31,  74:09:0000000:32, 74:09:0000000:3373, 74:09:0000000:3441, 74:09:0000000:3442, 74:09:0000000:3443, 74:09:0000000:3444, 74:09:0000000:3461, 74:09:0000000:3462, 74:09:0000000:3466, 74:09:0000000:3470, 74:09</w:t>
      </w:r>
      <w:proofErr w:type="gramEnd"/>
      <w:r w:rsidRPr="00EE0247">
        <w:rPr>
          <w:rFonts w:ascii="Times New Roman" w:hAnsi="Times New Roman" w:cs="Times New Roman"/>
          <w:color w:val="auto"/>
          <w:sz w:val="24"/>
          <w:szCs w:val="24"/>
        </w:rPr>
        <w:t>:</w:t>
      </w:r>
      <w:proofErr w:type="gramStart"/>
      <w:r w:rsidRPr="00EE0247">
        <w:rPr>
          <w:rFonts w:ascii="Times New Roman" w:hAnsi="Times New Roman" w:cs="Times New Roman"/>
          <w:color w:val="auto"/>
          <w:sz w:val="24"/>
          <w:szCs w:val="24"/>
        </w:rPr>
        <w:t>0000000:3471, 74:09:0000000:3777, 74:09:0000000:4468, 74:09:0000000:4824, 74:09:0000000:4825, 74:09:0000000:4826, 74:09:0000000:4828, 74:09:0000000:4829, 74:09:0000000:4830, 74:09:0000000:4831, 74:09:0000000:4835</w:t>
      </w:r>
      <w:r w:rsidRPr="00EE0247">
        <w:rPr>
          <w:rFonts w:ascii="Times New Roman" w:hAnsi="Times New Roman" w:cs="Times New Roman"/>
          <w:color w:val="auto"/>
          <w:sz w:val="24"/>
          <w:szCs w:val="24"/>
        </w:rPr>
        <w:t xml:space="preserve"> и земельных участков, расположенных </w:t>
      </w:r>
      <w:r>
        <w:rPr>
          <w:rFonts w:ascii="Times New Roman" w:hAnsi="Times New Roman" w:cs="Times New Roman"/>
          <w:color w:val="auto"/>
          <w:sz w:val="24"/>
          <w:szCs w:val="24"/>
        </w:rPr>
        <w:t xml:space="preserve">в границах кадастровых кварталов: </w:t>
      </w:r>
      <w:r w:rsidR="0055720D" w:rsidRPr="0055720D">
        <w:rPr>
          <w:rFonts w:ascii="Times New Roman" w:hAnsi="Times New Roman" w:cs="Times New Roman"/>
          <w:color w:val="auto"/>
          <w:sz w:val="24"/>
          <w:szCs w:val="24"/>
        </w:rPr>
        <w:t>74:09:0901001, 74:09:0901002, 74:09:0901003, 74</w:t>
      </w:r>
      <w:proofErr w:type="gramEnd"/>
      <w:r w:rsidR="0055720D" w:rsidRPr="0055720D">
        <w:rPr>
          <w:rFonts w:ascii="Times New Roman" w:hAnsi="Times New Roman" w:cs="Times New Roman"/>
          <w:color w:val="auto"/>
          <w:sz w:val="24"/>
          <w:szCs w:val="24"/>
        </w:rPr>
        <w:t>:09:0901004, 74:09:0907001, 74:09:0909002, 74:09:0910001, 74:09:0910002, 74</w:t>
      </w:r>
      <w:r w:rsidR="0055720D">
        <w:rPr>
          <w:rFonts w:ascii="Times New Roman" w:hAnsi="Times New Roman" w:cs="Times New Roman"/>
          <w:color w:val="auto"/>
          <w:sz w:val="24"/>
          <w:szCs w:val="24"/>
        </w:rPr>
        <w:t>:09:0910004.</w:t>
      </w:r>
    </w:p>
    <w:p w:rsidR="00BA6B49" w:rsidRPr="00FD0347" w:rsidRDefault="00BA6B49" w:rsidP="00BA6B49">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Описание местоположения границ публичного сервитута: согласно прилагаемой схеме.</w:t>
      </w:r>
    </w:p>
    <w:p w:rsidR="00BA6B49" w:rsidRPr="00FD0347" w:rsidRDefault="00BA6B49" w:rsidP="00BA6B49">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Адрес,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Отдел распоряжения и использования муниципального имущества Комитета по управлению имуществом и земельным отношениям администрации Каслинского муниципального района (далее </w:t>
      </w:r>
      <w:proofErr w:type="spellStart"/>
      <w:r w:rsidRPr="00FD0347">
        <w:rPr>
          <w:rFonts w:ascii="Times New Roman" w:hAnsi="Times New Roman" w:cs="Times New Roman"/>
          <w:color w:val="auto"/>
          <w:sz w:val="24"/>
          <w:szCs w:val="24"/>
        </w:rPr>
        <w:t>ОРиИМИ</w:t>
      </w:r>
      <w:proofErr w:type="spellEnd"/>
      <w:r w:rsidRPr="00FD0347">
        <w:rPr>
          <w:rFonts w:ascii="Times New Roman" w:hAnsi="Times New Roman" w:cs="Times New Roman"/>
          <w:color w:val="auto"/>
          <w:sz w:val="24"/>
          <w:szCs w:val="24"/>
        </w:rPr>
        <w:t xml:space="preserve"> КУИЗО администрации КМР): Челябинская область, г. Касли, ул. Советская, д.29, пом. 3, каб.1).</w:t>
      </w:r>
    </w:p>
    <w:p w:rsidR="00BA6B49" w:rsidRPr="00FD0347" w:rsidRDefault="00BA6B49" w:rsidP="00BA6B49">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График работы </w:t>
      </w:r>
      <w:proofErr w:type="spellStart"/>
      <w:r w:rsidRPr="00FD0347">
        <w:rPr>
          <w:rFonts w:ascii="Times New Roman" w:hAnsi="Times New Roman" w:cs="Times New Roman"/>
          <w:color w:val="auto"/>
          <w:sz w:val="24"/>
          <w:szCs w:val="24"/>
        </w:rPr>
        <w:t>ОРиИМИ</w:t>
      </w:r>
      <w:proofErr w:type="spellEnd"/>
      <w:r w:rsidRPr="00FD0347">
        <w:rPr>
          <w:rFonts w:ascii="Times New Roman" w:hAnsi="Times New Roman" w:cs="Times New Roman"/>
          <w:color w:val="auto"/>
          <w:sz w:val="24"/>
          <w:szCs w:val="24"/>
        </w:rPr>
        <w:t xml:space="preserve"> КУИЗО администрации КМР: понедельник - пятница: с 8 часов 00 минут до 17 часов 00 минут телефон для справок 8(35149) 2-38-92, официальный сайт </w:t>
      </w:r>
      <w:proofErr w:type="spellStart"/>
      <w:r w:rsidRPr="00FD0347">
        <w:rPr>
          <w:rFonts w:ascii="Times New Roman" w:eastAsia="Times New Roman" w:hAnsi="Times New Roman" w:cs="Times New Roman"/>
          <w:sz w:val="24"/>
          <w:szCs w:val="24"/>
          <w:lang w:val="en-US" w:eastAsia="ru-RU"/>
        </w:rPr>
        <w:t>kuizo</w:t>
      </w:r>
      <w:proofErr w:type="spellEnd"/>
      <w:r w:rsidRPr="00FD0347">
        <w:rPr>
          <w:rFonts w:ascii="Times New Roman" w:eastAsia="Times New Roman" w:hAnsi="Times New Roman" w:cs="Times New Roman"/>
          <w:sz w:val="24"/>
          <w:szCs w:val="24"/>
          <w:lang w:eastAsia="ru-RU"/>
        </w:rPr>
        <w:t>.</w:t>
      </w:r>
      <w:proofErr w:type="spellStart"/>
      <w:r w:rsidRPr="00FD0347">
        <w:rPr>
          <w:rFonts w:ascii="Times New Roman" w:eastAsia="Times New Roman" w:hAnsi="Times New Roman" w:cs="Times New Roman"/>
          <w:sz w:val="24"/>
          <w:szCs w:val="24"/>
          <w:lang w:val="en-US" w:eastAsia="ru-RU"/>
        </w:rPr>
        <w:t>kmr</w:t>
      </w:r>
      <w:proofErr w:type="spellEnd"/>
      <w:r w:rsidRPr="00FD0347">
        <w:rPr>
          <w:rFonts w:ascii="Times New Roman" w:eastAsia="Times New Roman" w:hAnsi="Times New Roman" w:cs="Times New Roman"/>
          <w:sz w:val="24"/>
          <w:szCs w:val="24"/>
          <w:lang w:eastAsia="ru-RU"/>
        </w:rPr>
        <w:t>@</w:t>
      </w:r>
      <w:proofErr w:type="spellStart"/>
      <w:r w:rsidRPr="00FD0347">
        <w:rPr>
          <w:rFonts w:ascii="Times New Roman" w:eastAsia="Times New Roman" w:hAnsi="Times New Roman" w:cs="Times New Roman"/>
          <w:sz w:val="24"/>
          <w:szCs w:val="24"/>
          <w:lang w:val="en-US" w:eastAsia="ru-RU"/>
        </w:rPr>
        <w:t>yandex</w:t>
      </w:r>
      <w:proofErr w:type="spellEnd"/>
      <w:r w:rsidRPr="00FD0347">
        <w:rPr>
          <w:rFonts w:ascii="Times New Roman" w:eastAsia="Times New Roman" w:hAnsi="Times New Roman" w:cs="Times New Roman"/>
          <w:sz w:val="24"/>
          <w:szCs w:val="24"/>
          <w:lang w:eastAsia="ru-RU"/>
        </w:rPr>
        <w:t>.</w:t>
      </w:r>
      <w:proofErr w:type="spellStart"/>
      <w:r w:rsidRPr="00FD0347">
        <w:rPr>
          <w:rFonts w:ascii="Times New Roman" w:eastAsia="Times New Roman" w:hAnsi="Times New Roman" w:cs="Times New Roman"/>
          <w:sz w:val="24"/>
          <w:szCs w:val="24"/>
          <w:lang w:val="en-US" w:eastAsia="ru-RU"/>
        </w:rPr>
        <w:t>ru</w:t>
      </w:r>
      <w:proofErr w:type="spellEnd"/>
      <w:r w:rsidRPr="00FD0347">
        <w:rPr>
          <w:rFonts w:ascii="Times New Roman" w:hAnsi="Times New Roman" w:cs="Times New Roman"/>
          <w:color w:val="auto"/>
          <w:sz w:val="24"/>
          <w:szCs w:val="24"/>
        </w:rPr>
        <w:t>.</w:t>
      </w:r>
    </w:p>
    <w:p w:rsidR="00BA6B49" w:rsidRPr="00FD0347" w:rsidRDefault="00BA6B49" w:rsidP="00BA6B49">
      <w:pPr>
        <w:spacing w:after="0" w:line="240" w:lineRule="auto"/>
        <w:ind w:firstLine="709"/>
        <w:jc w:val="both"/>
        <w:rPr>
          <w:rFonts w:ascii="Times New Roman" w:hAnsi="Times New Roman" w:cs="Times New Roman"/>
          <w:color w:val="auto"/>
          <w:sz w:val="24"/>
          <w:szCs w:val="24"/>
        </w:rPr>
      </w:pPr>
      <w:proofErr w:type="gramStart"/>
      <w:r w:rsidRPr="00FD0347">
        <w:rPr>
          <w:rFonts w:ascii="Times New Roman" w:hAnsi="Times New Roman" w:cs="Times New Roman"/>
          <w:color w:val="auto"/>
          <w:sz w:val="24"/>
          <w:szCs w:val="24"/>
        </w:rP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сообщения подают в </w:t>
      </w:r>
      <w:proofErr w:type="spellStart"/>
      <w:r w:rsidRPr="00FD0347">
        <w:rPr>
          <w:rFonts w:ascii="Times New Roman" w:hAnsi="Times New Roman" w:cs="Times New Roman"/>
          <w:color w:val="auto"/>
          <w:sz w:val="24"/>
          <w:szCs w:val="24"/>
        </w:rPr>
        <w:t>ОРиИМИ</w:t>
      </w:r>
      <w:proofErr w:type="spellEnd"/>
      <w:r w:rsidRPr="00FD0347">
        <w:rPr>
          <w:rFonts w:ascii="Times New Roman" w:hAnsi="Times New Roman" w:cs="Times New Roman"/>
          <w:color w:val="auto"/>
          <w:sz w:val="24"/>
          <w:szCs w:val="24"/>
        </w:rPr>
        <w:t xml:space="preserve"> КУИЗО администрации КМР заявления об учете их прав (обременений прав) на земельные участки с приложением копий документов, подтверждающих эти права (обременения прав).</w:t>
      </w:r>
      <w:proofErr w:type="gramEnd"/>
      <w:r w:rsidRPr="00FD0347">
        <w:rPr>
          <w:rFonts w:ascii="Times New Roman" w:hAnsi="Times New Roman" w:cs="Times New Roman"/>
          <w:color w:val="auto"/>
          <w:sz w:val="24"/>
          <w:szCs w:val="24"/>
        </w:rPr>
        <w:t xml:space="preserve"> В таких заявлениях указывается способ связи с правообладателями земельных участков, в том числе их почтовый адрес и (или) адрес электронной почты. </w:t>
      </w:r>
    </w:p>
    <w:p w:rsidR="00BA6B49" w:rsidRPr="00FD0347" w:rsidRDefault="00BA6B49" w:rsidP="00BA6B49">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информации о таких лицах и их правах на земельные участки. </w:t>
      </w:r>
    </w:p>
    <w:p w:rsidR="00BA6B49" w:rsidRPr="00FD0347" w:rsidRDefault="00BA6B49" w:rsidP="00BA6B49">
      <w:pPr>
        <w:spacing w:after="0" w:line="240" w:lineRule="auto"/>
        <w:ind w:firstLine="709"/>
        <w:jc w:val="both"/>
        <w:rPr>
          <w:sz w:val="24"/>
          <w:szCs w:val="24"/>
        </w:rPr>
      </w:pPr>
      <w:r w:rsidRPr="00FD0347">
        <w:rPr>
          <w:rFonts w:ascii="Times New Roman" w:hAnsi="Times New Roman" w:cs="Times New Roman"/>
          <w:color w:val="auto"/>
          <w:sz w:val="24"/>
          <w:szCs w:val="24"/>
        </w:rPr>
        <w:t>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Обладатель публичного сервитута в срок не более чем два месяца со дня поступления указанного заявления направляет правообладателю земельного участка проект соглашения об осуществлении публичного сервитута и вносит плату за публичный сервитут в соответствии со статьей 39.46 Земельного Кодекса Российской Федерации.</w:t>
      </w:r>
    </w:p>
    <w:p w:rsidR="00BA6B49" w:rsidRPr="00FD0347" w:rsidRDefault="00BA6B49" w:rsidP="00BA6B49">
      <w:pPr>
        <w:spacing w:after="0" w:line="240" w:lineRule="auto"/>
        <w:rPr>
          <w:sz w:val="24"/>
          <w:szCs w:val="24"/>
        </w:rPr>
      </w:pPr>
    </w:p>
    <w:p w:rsidR="00BA6B49" w:rsidRPr="00FD0347" w:rsidRDefault="00BA6B49" w:rsidP="00BA6B49">
      <w:pPr>
        <w:rPr>
          <w:sz w:val="24"/>
          <w:szCs w:val="24"/>
        </w:rPr>
      </w:pPr>
    </w:p>
    <w:p w:rsidR="00BA6B49" w:rsidRPr="00FD0347" w:rsidRDefault="00BA6B49" w:rsidP="00BA6B49">
      <w:pPr>
        <w:rPr>
          <w:sz w:val="24"/>
          <w:szCs w:val="24"/>
        </w:rPr>
      </w:pPr>
    </w:p>
    <w:p w:rsidR="00BA6B49" w:rsidRPr="00FD0347" w:rsidRDefault="00BA6B49" w:rsidP="00BA6B49">
      <w:pPr>
        <w:rPr>
          <w:sz w:val="24"/>
          <w:szCs w:val="24"/>
        </w:rPr>
      </w:pPr>
    </w:p>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BA6B49" w:rsidRDefault="00BA6B49" w:rsidP="00BA6B49"/>
    <w:p w:rsidR="005D14D9" w:rsidRDefault="005D14D9"/>
    <w:sectPr w:rsidR="005D14D9">
      <w:pgSz w:w="11906" w:h="16838"/>
      <w:pgMar w:top="567" w:right="567" w:bottom="567" w:left="1701" w:header="0" w:footer="0" w:gutter="0"/>
      <w:cols w:space="1701"/>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altName w:val="Times"/>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6B49"/>
    <w:rsid w:val="0055720D"/>
    <w:rsid w:val="005D14D9"/>
    <w:rsid w:val="00BA6B49"/>
    <w:rsid w:val="00EE02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6B49"/>
    <w:rPr>
      <w:color w:val="00000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6B49"/>
    <w:rPr>
      <w:color w:val="00000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5</Pages>
  <Words>555</Words>
  <Characters>3166</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Светлана</cp:lastModifiedBy>
  <cp:revision>1</cp:revision>
  <dcterms:created xsi:type="dcterms:W3CDTF">2024-05-06T10:59:00Z</dcterms:created>
  <dcterms:modified xsi:type="dcterms:W3CDTF">2024-05-06T11:37:00Z</dcterms:modified>
</cp:coreProperties>
</file>